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4F0" w:rsidRPr="00F7431F" w:rsidRDefault="00A274F0" w:rsidP="00A274F0">
      <w:pPr>
        <w:pStyle w:val="a6"/>
        <w:numPr>
          <w:ilvl w:val="0"/>
          <w:numId w:val="1"/>
        </w:numPr>
        <w:spacing w:after="0"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B73">
        <w:rPr>
          <w:noProof/>
        </w:rPr>
        <w:drawing>
          <wp:anchor distT="0" distB="0" distL="114300" distR="114300" simplePos="0" relativeHeight="251659264" behindDoc="0" locked="0" layoutInCell="1" allowOverlap="1" wp14:anchorId="2CCE976A" wp14:editId="0C9396AD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74F0" w:rsidRPr="00F7431F" w:rsidRDefault="00A274F0" w:rsidP="00A274F0">
      <w:pPr>
        <w:pStyle w:val="a6"/>
        <w:numPr>
          <w:ilvl w:val="0"/>
          <w:numId w:val="1"/>
        </w:numPr>
        <w:spacing w:after="0" w:line="25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274F0" w:rsidRPr="00F7431F" w:rsidRDefault="00A274F0" w:rsidP="00A274F0">
      <w:pPr>
        <w:pStyle w:val="a6"/>
        <w:numPr>
          <w:ilvl w:val="0"/>
          <w:numId w:val="1"/>
        </w:numPr>
        <w:spacing w:after="0" w:line="25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274F0" w:rsidRPr="00F7431F" w:rsidRDefault="00A274F0" w:rsidP="00A274F0">
      <w:pPr>
        <w:pStyle w:val="a6"/>
        <w:numPr>
          <w:ilvl w:val="0"/>
          <w:numId w:val="1"/>
        </w:numPr>
        <w:spacing w:after="0"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31F"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A274F0" w:rsidRPr="00F7431F" w:rsidRDefault="00A274F0" w:rsidP="00A274F0">
      <w:pPr>
        <w:pStyle w:val="a6"/>
        <w:numPr>
          <w:ilvl w:val="0"/>
          <w:numId w:val="1"/>
        </w:numPr>
        <w:spacing w:after="0"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31F"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A274F0" w:rsidRPr="00F7431F" w:rsidRDefault="00A274F0" w:rsidP="00A274F0">
      <w:pPr>
        <w:pStyle w:val="a6"/>
        <w:numPr>
          <w:ilvl w:val="0"/>
          <w:numId w:val="1"/>
        </w:numPr>
        <w:spacing w:after="0"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74F0" w:rsidRDefault="00A274F0" w:rsidP="00A274F0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  <w:r w:rsidRPr="00FF0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С Е С І Ї</w:t>
      </w:r>
    </w:p>
    <w:p w:rsidR="00A274F0" w:rsidRDefault="00A274F0" w:rsidP="00A274F0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 w:rsidRPr="00244836">
        <w:rPr>
          <w:bCs/>
          <w:sz w:val="28"/>
          <w:szCs w:val="28"/>
          <w:lang w:val="en-US"/>
        </w:rPr>
        <w:t xml:space="preserve">VIII </w:t>
      </w:r>
      <w:r w:rsidRPr="00244836">
        <w:rPr>
          <w:bCs/>
          <w:sz w:val="28"/>
          <w:szCs w:val="28"/>
          <w:lang w:val="uk-UA"/>
        </w:rPr>
        <w:t>скликання</w:t>
      </w:r>
    </w:p>
    <w:p w:rsidR="00A274F0" w:rsidRPr="00244836" w:rsidRDefault="00A274F0" w:rsidP="00A274F0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A274F0" w:rsidTr="00913A33">
        <w:tc>
          <w:tcPr>
            <w:tcW w:w="9747" w:type="dxa"/>
          </w:tcPr>
          <w:p w:rsidR="00A274F0" w:rsidRPr="00244836" w:rsidRDefault="00A274F0" w:rsidP="00913A33">
            <w:pPr>
              <w:pStyle w:val="a7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 w:rsidRPr="00244836">
              <w:rPr>
                <w:bCs/>
                <w:sz w:val="28"/>
                <w:szCs w:val="28"/>
                <w:lang w:val="uk-UA"/>
              </w:rPr>
              <w:t>від  06.06.2025 року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№ 31</w:t>
            </w:r>
            <w:r>
              <w:rPr>
                <w:bCs/>
                <w:sz w:val="28"/>
                <w:szCs w:val="28"/>
                <w:lang w:val="en-US"/>
              </w:rPr>
              <w:t>7</w:t>
            </w:r>
            <w:r>
              <w:rPr>
                <w:bCs/>
                <w:sz w:val="28"/>
                <w:szCs w:val="28"/>
                <w:lang w:val="uk-UA"/>
              </w:rPr>
              <w:t>7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A274F0" w:rsidRDefault="00A274F0" w:rsidP="00913A33">
            <w:pPr>
              <w:pStyle w:val="a7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D526E1" w:rsidRDefault="00D526E1" w:rsidP="00D526E1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E4716" w:rsidRDefault="001E4716" w:rsidP="00FB02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Щеголєв</w:t>
      </w:r>
      <w:r w:rsidR="00D526E1">
        <w:rPr>
          <w:rFonts w:ascii="Times New Roman" w:hAnsi="Times New Roman" w:cs="Times New Roman"/>
          <w:b/>
          <w:sz w:val="28"/>
          <w:szCs w:val="24"/>
          <w:lang w:val="uk-UA"/>
        </w:rPr>
        <w:t>ій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Інн</w:t>
      </w:r>
      <w:r w:rsidR="00D526E1">
        <w:rPr>
          <w:rFonts w:ascii="Times New Roman" w:hAnsi="Times New Roman" w:cs="Times New Roman"/>
          <w:b/>
          <w:sz w:val="28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Іванівн</w:t>
      </w:r>
      <w:r w:rsidR="00D526E1">
        <w:rPr>
          <w:rFonts w:ascii="Times New Roman" w:hAnsi="Times New Roman" w:cs="Times New Roman"/>
          <w:b/>
          <w:sz w:val="28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для будівництва і обслуговування жилого будинку, господарських будівель і споруд (присадибна ділянка)</w:t>
      </w:r>
      <w:r w:rsidR="00D526E1">
        <w:rPr>
          <w:rFonts w:ascii="Times New Roman" w:hAnsi="Times New Roman" w:cs="Times New Roman"/>
          <w:b/>
          <w:sz w:val="28"/>
          <w:szCs w:val="24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розташованої за адресою: Одеська область, Одеський район, с. Крижанівка, вул.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Ак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>. Заболотного, 77/9, кадастровий номер 5122783200:01:002:3059</w:t>
      </w:r>
    </w:p>
    <w:p w:rsidR="001E4716" w:rsidRDefault="001E4716" w:rsidP="001E47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E4716" w:rsidRDefault="001E4716" w:rsidP="00FB0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заяву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Щеголєвої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Інни Іванівни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1E4716" w:rsidRDefault="001E4716" w:rsidP="001E47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1E4716" w:rsidRDefault="001E4716" w:rsidP="001E47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1E4716" w:rsidRDefault="00CD1990" w:rsidP="001E47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1E471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технічну документацію </w:t>
      </w:r>
      <w:r w:rsidR="00AA5D2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із землеустрою </w:t>
      </w:r>
      <w:r w:rsidR="001E471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щодо встановлення (відновлення) меж земельної ділянки в натурі (на місцевості) гр. </w:t>
      </w:r>
      <w:proofErr w:type="spellStart"/>
      <w:r w:rsidR="001E471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Щеголєв</w:t>
      </w:r>
      <w:r w:rsidR="00D526E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ій</w:t>
      </w:r>
      <w:proofErr w:type="spellEnd"/>
      <w:r w:rsidR="001E471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Інн</w:t>
      </w:r>
      <w:r w:rsidR="00D526E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1E471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Іванівн</w:t>
      </w:r>
      <w:r w:rsidR="00D526E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1E471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для будівництва і обслуговування жилого будинку, господарських будівель і споруд (присадибна ділянка)</w:t>
      </w:r>
      <w:r w:rsidR="00D526E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="001E471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розташованої за адресою: Одеська область, Одеський район, с. Крижанівка, вул. </w:t>
      </w:r>
      <w:proofErr w:type="spellStart"/>
      <w:r w:rsidR="001E471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Ак</w:t>
      </w:r>
      <w:proofErr w:type="spellEnd"/>
      <w:r w:rsidR="001E471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Заболотного, 77/9, кадастровий номер 5122783200:01:002:3059.</w:t>
      </w:r>
    </w:p>
    <w:p w:rsidR="00CF02B2" w:rsidRDefault="00CF02B2" w:rsidP="00CF02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7D74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 w:rsidRPr="00F172E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громадян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ці</w:t>
      </w:r>
      <w:r w:rsidRPr="00F172E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 </w:t>
      </w:r>
      <w:proofErr w:type="spellStart"/>
      <w:r w:rsidRPr="007224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Щеголєвій</w:t>
      </w:r>
      <w:proofErr w:type="spellEnd"/>
      <w:r w:rsidRPr="007224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Інні Іванівні</w:t>
      </w:r>
      <w:r w:rsidRPr="00E133C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7D74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безоплатно у </w:t>
      </w:r>
      <w:r w:rsidR="00C673C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 w:rsidRPr="007D74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0142</w:t>
      </w:r>
      <w:r w:rsidRPr="007D74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</w:t>
      </w:r>
      <w:r w:rsidRPr="00EF79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F172E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будівництва і обслуговування жилого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розташованої</w:t>
      </w:r>
      <w:r w:rsidRPr="007D74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F172E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 адресою: </w:t>
      </w:r>
      <w:r w:rsidRPr="00E821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Одеська область, Одеський район, с</w:t>
      </w:r>
      <w:r w:rsidRPr="007224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Крижанівка, вул. </w:t>
      </w:r>
      <w:proofErr w:type="spellStart"/>
      <w:r w:rsidRPr="007224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Ак</w:t>
      </w:r>
      <w:proofErr w:type="spellEnd"/>
      <w:r w:rsidRPr="007224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Заболотного, 77/9</w:t>
      </w:r>
      <w:r w:rsidRPr="00F172E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кадастровий номер 512278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32</w:t>
      </w:r>
      <w:r w:rsidRPr="00F172E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F172E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Pr="00F172E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3059</w:t>
      </w:r>
      <w:r w:rsidRPr="00F172E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CF02B2" w:rsidRPr="00F172E4" w:rsidRDefault="00CF02B2" w:rsidP="00CF02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bookmarkStart w:id="0" w:name="_Hlk121129385"/>
      <w:r w:rsidRPr="00F37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Pr="00FC7C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Рекомендувати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громадянці</w:t>
      </w:r>
      <w:r w:rsidRPr="003F4829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7224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Щеголєвій</w:t>
      </w:r>
      <w:proofErr w:type="spellEnd"/>
      <w:r w:rsidRPr="007224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Інні Іванівні</w:t>
      </w:r>
      <w:r w:rsidRPr="00FC7C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зареєструвати право власності на земельну ділянку відповідно до вимог чинного законодавства України.</w:t>
      </w:r>
      <w:bookmarkEnd w:id="0"/>
    </w:p>
    <w:p w:rsidR="00CF02B2" w:rsidRDefault="00CF02B2" w:rsidP="00CF02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>4</w:t>
      </w:r>
      <w:r w:rsidRPr="007D74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Зобов’язати </w:t>
      </w:r>
      <w:r w:rsidRPr="00F172E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громадян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ку</w:t>
      </w:r>
      <w:r w:rsidRPr="00F172E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 </w:t>
      </w:r>
      <w:proofErr w:type="spellStart"/>
      <w:r w:rsidRPr="007224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Щеголєв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proofErr w:type="spellEnd"/>
      <w:r w:rsidRPr="007224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Інн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r w:rsidRPr="007224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Іванівн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r w:rsidRPr="00E133C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виконувати</w:t>
      </w:r>
      <w:r w:rsidRPr="00F172E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7D74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 w:rsidRPr="007D74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 w:rsidRPr="007D74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AA5D24" w:rsidRPr="007D7481" w:rsidRDefault="00AA5D24" w:rsidP="00CF02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5.</w:t>
      </w:r>
      <w:r w:rsidRPr="00AA5D24">
        <w:rPr>
          <w:lang w:val="uk-UA"/>
        </w:rPr>
        <w:t xml:space="preserve"> </w:t>
      </w:r>
      <w:r w:rsidRPr="00AA5D2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Земельним кодексом та Водним кодексом України, вид обмеження у використанні земельної ділянки :- водоохоронна зона (площа на яку п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оширюється дія обмежень - 0,0142</w:t>
      </w:r>
      <w:r w:rsidRPr="00AA5D2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га);</w:t>
      </w:r>
    </w:p>
    <w:p w:rsidR="00CF02B2" w:rsidRPr="0004425A" w:rsidRDefault="00AA5D24" w:rsidP="00CF02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</w:t>
      </w:r>
      <w:r w:rsidR="00CF02B2" w:rsidRPr="0004425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CF02B2" w:rsidRPr="00E30E7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1E4716" w:rsidRDefault="001E4716" w:rsidP="001E4716">
      <w:pPr>
        <w:rPr>
          <w:lang w:val="uk-UA"/>
        </w:rPr>
      </w:pPr>
    </w:p>
    <w:p w:rsidR="00F87AAF" w:rsidRDefault="00F87AAF" w:rsidP="001E4716">
      <w:pPr>
        <w:rPr>
          <w:lang w:val="uk-UA"/>
        </w:rPr>
      </w:pPr>
    </w:p>
    <w:p w:rsidR="00A274F0" w:rsidRDefault="00A274F0" w:rsidP="00A274F0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  </w:t>
      </w:r>
      <w:r w:rsidRPr="00FF09A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111186" w:rsidRDefault="00111186" w:rsidP="001E4716">
      <w:pPr>
        <w:rPr>
          <w:lang w:val="uk-UA"/>
        </w:rPr>
      </w:pPr>
    </w:p>
    <w:p w:rsidR="00111186" w:rsidRDefault="00111186" w:rsidP="001E4716">
      <w:pPr>
        <w:rPr>
          <w:lang w:val="uk-UA"/>
        </w:rPr>
      </w:pPr>
    </w:p>
    <w:p w:rsidR="00111186" w:rsidRDefault="00111186" w:rsidP="001E4716">
      <w:pPr>
        <w:rPr>
          <w:lang w:val="uk-UA"/>
        </w:rPr>
      </w:pPr>
    </w:p>
    <w:p w:rsidR="00111186" w:rsidRDefault="00111186" w:rsidP="001E4716">
      <w:pPr>
        <w:rPr>
          <w:lang w:val="uk-UA"/>
        </w:rPr>
      </w:pPr>
    </w:p>
    <w:p w:rsidR="00111186" w:rsidRDefault="00111186" w:rsidP="001E4716">
      <w:pPr>
        <w:rPr>
          <w:lang w:val="uk-UA"/>
        </w:rPr>
      </w:pPr>
    </w:p>
    <w:p w:rsidR="00111186" w:rsidRDefault="00111186" w:rsidP="001E4716">
      <w:pPr>
        <w:rPr>
          <w:lang w:val="uk-UA"/>
        </w:rPr>
      </w:pPr>
    </w:p>
    <w:p w:rsidR="00111186" w:rsidRDefault="00111186" w:rsidP="001E4716">
      <w:pPr>
        <w:rPr>
          <w:lang w:val="uk-UA"/>
        </w:rPr>
      </w:pPr>
    </w:p>
    <w:p w:rsidR="00111186" w:rsidRDefault="00111186" w:rsidP="001E4716">
      <w:pPr>
        <w:rPr>
          <w:lang w:val="uk-UA"/>
        </w:rPr>
      </w:pPr>
    </w:p>
    <w:p w:rsidR="00111186" w:rsidRDefault="00111186" w:rsidP="001E4716">
      <w:pPr>
        <w:rPr>
          <w:lang w:val="uk-UA"/>
        </w:rPr>
      </w:pPr>
    </w:p>
    <w:p w:rsidR="00111186" w:rsidRDefault="00111186" w:rsidP="001E4716">
      <w:pPr>
        <w:rPr>
          <w:lang w:val="uk-UA"/>
        </w:rPr>
      </w:pPr>
    </w:p>
    <w:p w:rsidR="00111186" w:rsidRDefault="00111186" w:rsidP="001E4716">
      <w:pPr>
        <w:rPr>
          <w:lang w:val="uk-UA"/>
        </w:rPr>
      </w:pPr>
    </w:p>
    <w:p w:rsidR="00111186" w:rsidRDefault="00111186" w:rsidP="001E4716">
      <w:pPr>
        <w:rPr>
          <w:lang w:val="uk-UA"/>
        </w:rPr>
      </w:pPr>
    </w:p>
    <w:p w:rsidR="00111186" w:rsidRDefault="00111186" w:rsidP="001E4716">
      <w:pPr>
        <w:rPr>
          <w:lang w:val="uk-UA"/>
        </w:rPr>
      </w:pPr>
    </w:p>
    <w:p w:rsidR="00111186" w:rsidRDefault="00111186" w:rsidP="001E4716">
      <w:pPr>
        <w:rPr>
          <w:lang w:val="uk-UA"/>
        </w:rPr>
      </w:pPr>
    </w:p>
    <w:p w:rsidR="00111186" w:rsidRDefault="00111186" w:rsidP="001E4716">
      <w:pPr>
        <w:rPr>
          <w:lang w:val="uk-UA"/>
        </w:rPr>
      </w:pPr>
    </w:p>
    <w:p w:rsidR="00111186" w:rsidRDefault="00111186" w:rsidP="001E4716">
      <w:pPr>
        <w:rPr>
          <w:lang w:val="uk-UA"/>
        </w:rPr>
      </w:pPr>
    </w:p>
    <w:p w:rsidR="00111186" w:rsidRDefault="00111186" w:rsidP="001E4716">
      <w:pPr>
        <w:rPr>
          <w:lang w:val="uk-UA"/>
        </w:rPr>
      </w:pPr>
    </w:p>
    <w:p w:rsidR="00111186" w:rsidRDefault="00111186" w:rsidP="001E4716">
      <w:pPr>
        <w:rPr>
          <w:lang w:val="uk-UA"/>
        </w:rPr>
      </w:pPr>
    </w:p>
    <w:p w:rsidR="00111186" w:rsidRDefault="00111186" w:rsidP="001E4716">
      <w:pPr>
        <w:rPr>
          <w:lang w:val="uk-UA"/>
        </w:rPr>
      </w:pPr>
    </w:p>
    <w:p w:rsidR="00111186" w:rsidRDefault="00111186" w:rsidP="001E4716">
      <w:pPr>
        <w:rPr>
          <w:lang w:val="uk-UA"/>
        </w:rPr>
      </w:pPr>
      <w:bookmarkStart w:id="1" w:name="_GoBack"/>
      <w:bookmarkEnd w:id="1"/>
    </w:p>
    <w:sectPr w:rsidR="00111186" w:rsidSect="00D526E1">
      <w:pgSz w:w="12240" w:h="15840"/>
      <w:pgMar w:top="568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1DA"/>
    <w:rsid w:val="000C78FC"/>
    <w:rsid w:val="000E0A2E"/>
    <w:rsid w:val="00111186"/>
    <w:rsid w:val="0018743A"/>
    <w:rsid w:val="001E4716"/>
    <w:rsid w:val="001F2CD3"/>
    <w:rsid w:val="003128BA"/>
    <w:rsid w:val="005E1E4E"/>
    <w:rsid w:val="006D56DB"/>
    <w:rsid w:val="007B3098"/>
    <w:rsid w:val="008B4F6A"/>
    <w:rsid w:val="008C2294"/>
    <w:rsid w:val="008C6733"/>
    <w:rsid w:val="009C01DA"/>
    <w:rsid w:val="00A274F0"/>
    <w:rsid w:val="00A37441"/>
    <w:rsid w:val="00A94F40"/>
    <w:rsid w:val="00AA0FB6"/>
    <w:rsid w:val="00AA5D24"/>
    <w:rsid w:val="00AC5C9F"/>
    <w:rsid w:val="00B86177"/>
    <w:rsid w:val="00C02602"/>
    <w:rsid w:val="00C673C1"/>
    <w:rsid w:val="00CD1990"/>
    <w:rsid w:val="00CF02B2"/>
    <w:rsid w:val="00CF31E3"/>
    <w:rsid w:val="00D526E1"/>
    <w:rsid w:val="00E45521"/>
    <w:rsid w:val="00F3304F"/>
    <w:rsid w:val="00F842F7"/>
    <w:rsid w:val="00F87AAF"/>
    <w:rsid w:val="00FB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8242C"/>
  <w15:chartTrackingRefBased/>
  <w15:docId w15:val="{646639AE-B5F0-4286-B790-72BA635C4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71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E4716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D52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26E1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8C6733"/>
    <w:pPr>
      <w:spacing w:after="160" w:line="252" w:lineRule="auto"/>
      <w:ind w:left="720"/>
      <w:contextualSpacing/>
    </w:pPr>
    <w:rPr>
      <w:lang w:val="en-US"/>
    </w:rPr>
  </w:style>
  <w:style w:type="paragraph" w:styleId="a7">
    <w:name w:val="Normal (Web)"/>
    <w:basedOn w:val="a"/>
    <w:uiPriority w:val="99"/>
    <w:rsid w:val="00A274F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A274F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0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6</cp:revision>
  <cp:lastPrinted>2024-09-19T09:03:00Z</cp:lastPrinted>
  <dcterms:created xsi:type="dcterms:W3CDTF">2025-06-11T05:06:00Z</dcterms:created>
  <dcterms:modified xsi:type="dcterms:W3CDTF">2025-06-11T06:03:00Z</dcterms:modified>
</cp:coreProperties>
</file>